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489E" w14:textId="6F2EC73B" w:rsidR="007D6A84" w:rsidRPr="002D779A" w:rsidRDefault="002D779A" w:rsidP="002D779A">
      <w:pPr>
        <w:spacing w:after="0" w:line="240" w:lineRule="auto"/>
        <w:jc w:val="right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Segoe UI Emoji"/>
          <w:b/>
          <w:bCs/>
          <w:noProof/>
          <w:kern w:val="0"/>
          <w:sz w:val="36"/>
          <w:szCs w:val="36"/>
          <w:lang w:eastAsia="nl-NL"/>
        </w:rPr>
        <w:drawing>
          <wp:inline distT="0" distB="0" distL="0" distR="0" wp14:anchorId="709E0975" wp14:editId="5C7D977A">
            <wp:extent cx="1819275" cy="1289085"/>
            <wp:effectExtent l="0" t="0" r="0" b="6350"/>
            <wp:docPr id="1438706350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06350" name="Afbeelding 1" descr="Afbeelding met ontwerp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389" cy="129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B84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7CD4837B">
          <v:rect id="_x0000_i1025" style="width:0;height:1.5pt" o:hralign="center" o:hrstd="t" o:hr="t" fillcolor="#a0a0a0" stroked="f"/>
        </w:pict>
      </w:r>
    </w:p>
    <w:p w14:paraId="097A9205" w14:textId="321C9841" w:rsidR="007D6A84" w:rsidRPr="002D779A" w:rsidRDefault="002D779A" w:rsidP="007D6A8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</w:pPr>
      <w:r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Sevagram </w:t>
      </w:r>
      <w:r w:rsidR="007D6A84" w:rsidRPr="002D779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Plataan: Kortdurend beschermd </w:t>
      </w:r>
      <w:r w:rsidR="00B664DD" w:rsidRPr="002D779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>verblijf</w:t>
      </w:r>
      <w:r w:rsidR="007D6A84" w:rsidRPr="002D779A">
        <w:rPr>
          <w:rFonts w:eastAsia="Times New Roman" w:cs="Times New Roman"/>
          <w:b/>
          <w:bCs/>
          <w:kern w:val="0"/>
          <w:sz w:val="36"/>
          <w:szCs w:val="36"/>
          <w:lang w:eastAsia="nl-NL"/>
          <w14:ligatures w14:val="none"/>
        </w:rPr>
        <w:t xml:space="preserve"> bij cognitieve problematiek</w:t>
      </w:r>
    </w:p>
    <w:p w14:paraId="3E407B45" w14:textId="3F3D945E" w:rsidR="007D6A84" w:rsidRPr="002D779A" w:rsidRDefault="007D6A84" w:rsidP="007D6A8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Uniek in de regio</w:t>
      </w:r>
      <w:r w:rsidR="005D764A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!</w:t>
      </w:r>
    </w:p>
    <w:p w14:paraId="237F20B7" w14:textId="38610C2C" w:rsidR="007D6A84" w:rsidRPr="002D779A" w:rsidRDefault="007D6A84" w:rsidP="002D779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Bij Sevagram-locatie </w:t>
      </w:r>
      <w:r w:rsidRPr="002D779A">
        <w:rPr>
          <w:rFonts w:eastAsia="Times New Roman" w:cs="Times New Roman"/>
          <w:i/>
          <w:iCs/>
          <w:kern w:val="0"/>
          <w:sz w:val="24"/>
          <w:szCs w:val="24"/>
          <w:lang w:eastAsia="nl-NL"/>
          <w14:ligatures w14:val="none"/>
        </w:rPr>
        <w:t>Plataan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bieden we als enige in de regio een veilige en beschermde omgeving voor kortdurend verblijf v</w:t>
      </w:r>
      <w:r w:rsidR="005B53C8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oor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cliënten met cognitieve problematiek. Een formele diagnose is niet vereist. We kijken naar wat de cliënt op dat moment nodig heeft.</w:t>
      </w:r>
      <w:r w:rsidR="004F3B84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7FC507AE">
          <v:rect id="_x0000_i1026" style="width:0;height:1.5pt" o:hralign="center" o:hrstd="t" o:hr="t" fillcolor="#a0a0a0" stroked="f"/>
        </w:pict>
      </w:r>
    </w:p>
    <w:p w14:paraId="5F16D097" w14:textId="00567D97" w:rsidR="007D6A84" w:rsidRPr="002D779A" w:rsidRDefault="007D6A84" w:rsidP="007D6A8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Voor wie is beschermd kortdurend verblijf bedoeld?</w:t>
      </w:r>
    </w:p>
    <w:p w14:paraId="094D0EF8" w14:textId="5C3B6B6D" w:rsidR="007D6A84" w:rsidRPr="002D779A" w:rsidRDefault="005B53C8" w:rsidP="007D6A8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Geriatrische </w:t>
      </w:r>
      <w:r w:rsidR="007D6A84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cliënten met (vermoedelijke) cognitieve beperkingen die tijdelijk niet thuis kunnen verblijven. Dit kan zowel tijdens een revalidatie- als hersteltraject. Deze zorg is bedoeld voor cliënten die:</w:t>
      </w:r>
    </w:p>
    <w:p w14:paraId="6C43F8F6" w14:textId="77777777" w:rsidR="007D6A84" w:rsidRPr="002D779A" w:rsidRDefault="007D6A84" w:rsidP="007D6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Verward gedrag vertonen</w:t>
      </w:r>
    </w:p>
    <w:p w14:paraId="19BD5CC9" w14:textId="325459F3" w:rsidR="007D6A84" w:rsidRPr="002D779A" w:rsidRDefault="007D6A84" w:rsidP="007D6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Een verhoogd risico op weglopen </w:t>
      </w:r>
      <w:r w:rsidR="001817C2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of andere </w:t>
      </w:r>
      <w:r w:rsidR="002D779A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gevaar criteria</w:t>
      </w:r>
      <w:r w:rsidR="001817C2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hebben</w:t>
      </w:r>
    </w:p>
    <w:p w14:paraId="109D5BCC" w14:textId="77777777" w:rsidR="007D6A84" w:rsidRPr="002D779A" w:rsidRDefault="007D6A84" w:rsidP="007D6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Geen medische indicatie hebben voor ziekenhuisopname</w:t>
      </w:r>
    </w:p>
    <w:p w14:paraId="7FD74D3D" w14:textId="5FFFC6A8" w:rsidR="007D6A84" w:rsidRPr="002D779A" w:rsidRDefault="007D6A84" w:rsidP="007D6A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Wel tijdelijk beschermd verblijf nodig hebben</w:t>
      </w:r>
    </w:p>
    <w:p w14:paraId="024E2B5E" w14:textId="33B1DED7" w:rsidR="007D6A84" w:rsidRPr="002D779A" w:rsidRDefault="007D6A84" w:rsidP="002D779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Onze doelstelling: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cliënten helpen stabiliseren</w:t>
      </w:r>
      <w:r w:rsidR="00B40708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,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ondersteunen</w:t>
      </w:r>
      <w:r w:rsidR="00007CE6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,</w:t>
      </w:r>
      <w:r w:rsidR="00B40708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herstellen en/of revalideren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, zodat zij uiteindelijk weer veilig naar huis kunnen.</w:t>
      </w:r>
      <w:r w:rsidR="004F3B84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44C4A41C">
          <v:rect id="_x0000_i1027" style="width:0;height:1.5pt" o:hralign="center" o:hrstd="t" o:hr="t" fillcolor="#a0a0a0" stroked="f"/>
        </w:pict>
      </w:r>
    </w:p>
    <w:p w14:paraId="0BE25EAA" w14:textId="77777777" w:rsidR="007D6A84" w:rsidRPr="002D779A" w:rsidRDefault="007D6A84" w:rsidP="007D6A8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Voorbeelden van cliënten die bij ons terecht kunnen</w:t>
      </w:r>
    </w:p>
    <w:p w14:paraId="06565C00" w14:textId="4138158D" w:rsidR="007D6A84" w:rsidRPr="002D779A" w:rsidRDefault="007D6A84" w:rsidP="007D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Mensen met dementie in een herstel</w:t>
      </w:r>
      <w:r w:rsidR="00C03BA5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- of revalidatie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fase</w:t>
      </w:r>
    </w:p>
    <w:p w14:paraId="3A14195A" w14:textId="4D7943AC" w:rsidR="007D6A84" w:rsidRPr="002D779A" w:rsidRDefault="007D6A84" w:rsidP="007D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Mensen met een milde cognitieve stoornis</w:t>
      </w:r>
      <w:r w:rsidR="00C03BA5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, wel of niet gediagnosticeerd</w:t>
      </w:r>
    </w:p>
    <w:p w14:paraId="301D5F91" w14:textId="77777777" w:rsidR="007D6A84" w:rsidRPr="002D779A" w:rsidRDefault="007D6A84" w:rsidP="007D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Mensen met een delier</w:t>
      </w:r>
    </w:p>
    <w:p w14:paraId="71E80514" w14:textId="77777777" w:rsidR="007D6A84" w:rsidRPr="002D779A" w:rsidRDefault="007D6A84" w:rsidP="007D6A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Mensen met niet-aangeboren hersenletsel (NAH)</w:t>
      </w:r>
    </w:p>
    <w:p w14:paraId="6C534DAC" w14:textId="75CC5F5A" w:rsidR="00203716" w:rsidRPr="00203716" w:rsidRDefault="004837B1" w:rsidP="002037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Mensen met een verstandelijke beperking (m.u.v. Avond-Nacht-Weekend opname)</w:t>
      </w:r>
      <w:r w:rsidR="00203716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 </w:t>
      </w:r>
    </w:p>
    <w:p w14:paraId="5ECFF27B" w14:textId="1FA70A25" w:rsidR="002D779A" w:rsidRDefault="004F3B84" w:rsidP="002D779A">
      <w:pPr>
        <w:spacing w:before="100" w:beforeAutospacing="1" w:after="100" w:afterAutospacing="1" w:line="240" w:lineRule="auto"/>
        <w:ind w:left="360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6A96361E">
          <v:rect id="_x0000_i1028" style="width:0;height:1.5pt" o:hralign="center" o:hrstd="t" o:hr="t" fillcolor="#a0a0a0" stroked="f"/>
        </w:pict>
      </w:r>
    </w:p>
    <w:p w14:paraId="6D17D470" w14:textId="262D1705" w:rsidR="007D6A84" w:rsidRPr="002D779A" w:rsidRDefault="002D779A" w:rsidP="002D779A">
      <w:pPr>
        <w:jc w:val="right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 w:type="page"/>
      </w: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  <w:lang w:eastAsia="nl-NL"/>
        </w:rPr>
        <w:lastRenderedPageBreak/>
        <w:drawing>
          <wp:inline distT="0" distB="0" distL="0" distR="0" wp14:anchorId="58D0D57F" wp14:editId="1442A9ED">
            <wp:extent cx="1787859" cy="1266825"/>
            <wp:effectExtent l="0" t="0" r="3175" b="0"/>
            <wp:docPr id="1775422255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06350" name="Afbeelding 1" descr="Afbeelding met ontwerp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24" cy="1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DD66D" w14:textId="1CFFA016" w:rsidR="00AC31F5" w:rsidRPr="002D779A" w:rsidRDefault="00AC31F5" w:rsidP="00AC31F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Waarom kiezen voor </w:t>
      </w:r>
      <w:r w:rsid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Sevagram </w:t>
      </w:r>
      <w:r w:rsidRP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Plataan?</w:t>
      </w:r>
    </w:p>
    <w:p w14:paraId="75F92ED7" w14:textId="21234152" w:rsidR="00777A03" w:rsidRPr="002D779A" w:rsidRDefault="00AC31F5" w:rsidP="002D779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Unieke beschermde setting in de regio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2D779A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Gericht op terugkeer naar huis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2D779A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Snel en laagdrempelig toegankelijk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2D779A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Ervaren team met expertise in cognitieve problematiek</w:t>
      </w:r>
      <w:r w:rsidR="004F3B84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678E277D">
          <v:rect id="_x0000_i1029" style="width:0;height:1.5pt" o:hralign="center" o:hrstd="t" o:hr="t" fillcolor="#a0a0a0" stroked="f"/>
        </w:pict>
      </w:r>
    </w:p>
    <w:p w14:paraId="463DB669" w14:textId="7AAA6532" w:rsidR="007D6A84" w:rsidRPr="002D779A" w:rsidRDefault="007D6A84" w:rsidP="00AC31F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Opname mogelijk: altijd</w:t>
      </w:r>
    </w:p>
    <w:p w14:paraId="34398890" w14:textId="608DAA73" w:rsidR="007D6A84" w:rsidRPr="002D779A" w:rsidRDefault="007D6A84" w:rsidP="002D779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📅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7 dagen per week, 24 uur per dag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  <w:t>Wij staan dag en nacht klaar om passende zorg te bieden.</w:t>
      </w:r>
      <w:r w:rsidR="004F3B84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7D297FA8">
          <v:rect id="_x0000_i1030" style="width:0;height:1.5pt" o:hralign="center" o:hrstd="t" o:hr="t" fillcolor="#a0a0a0" stroked="f"/>
        </w:pict>
      </w:r>
    </w:p>
    <w:p w14:paraId="1E38C91E" w14:textId="77777777" w:rsidR="007D6A84" w:rsidRPr="002D779A" w:rsidRDefault="007D6A84" w:rsidP="007D6A8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Zo verwijst u naar Plataan</w:t>
      </w:r>
    </w:p>
    <w:p w14:paraId="03883E59" w14:textId="77777777" w:rsidR="007D6A84" w:rsidRPr="002D779A" w:rsidRDefault="007D6A84" w:rsidP="007D6A8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Binnen kantoortijden:</w:t>
      </w:r>
    </w:p>
    <w:p w14:paraId="1CCC8386" w14:textId="3C20341C" w:rsidR="007D6A84" w:rsidRPr="002D779A" w:rsidRDefault="007D6A84" w:rsidP="007D6A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Acute of semi-acute hulpvraag → via de regionale zorgpunten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te weten:</w:t>
      </w:r>
    </w:p>
    <w:p w14:paraId="3E9121D3" w14:textId="6F49D41F" w:rsidR="007D2801" w:rsidRPr="002D779A" w:rsidRDefault="007D2801" w:rsidP="007D28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Zorgpunt Oostelijke Mijnstreek </w:t>
      </w:r>
      <w:r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088 01 87 500</w:t>
      </w:r>
    </w:p>
    <w:p w14:paraId="043D2A81" w14:textId="3DB87856" w:rsidR="007D2801" w:rsidRPr="002D779A" w:rsidRDefault="007D2801" w:rsidP="007D28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Zorgpunt Maastricht Heuvelland</w:t>
      </w:r>
      <w:r w:rsidRPr="002D779A">
        <w:rPr>
          <w:rFonts w:eastAsia="Times New Roman" w:cs="Segoe UI Emoji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043 85 09 300</w:t>
      </w:r>
    </w:p>
    <w:p w14:paraId="3FD22CB1" w14:textId="14CA9417" w:rsidR="007D2801" w:rsidRPr="002D779A" w:rsidRDefault="007D280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Zorgpunt Westelijke Mijnstreek</w:t>
      </w:r>
      <w:r w:rsidRPr="002D779A">
        <w:rPr>
          <w:rFonts w:eastAsia="Times New Roman" w:cs="Segoe UI Emoji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088 45 88 814</w:t>
      </w:r>
    </w:p>
    <w:p w14:paraId="38B64CF8" w14:textId="3A9FF273" w:rsidR="007D2801" w:rsidRPr="002D779A" w:rsidRDefault="007D6A84" w:rsidP="007D28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Doorstroom vanuit het ziekenhuis → via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: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="007D2801"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📧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7D280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zorgbemiddelingGRZ@sevagram.nl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="007D2801"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7D280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045 76 30 100</w:t>
      </w:r>
    </w:p>
    <w:p w14:paraId="29F27356" w14:textId="77777777" w:rsidR="007D6A84" w:rsidRPr="002D779A" w:rsidRDefault="007D6A84" w:rsidP="007D6A8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Buiten kantoortijden (avond/nacht/weekend):</w:t>
      </w:r>
    </w:p>
    <w:p w14:paraId="553F6177" w14:textId="1E4008D3" w:rsidR="007D6A84" w:rsidRPr="002D779A" w:rsidRDefault="007D6A84" w:rsidP="007D6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Rechtstreeks via SEH/HAP → neem contact op met de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dienstdoende verpleegkundige van Plataan</w:t>
      </w:r>
      <w:r w:rsidR="007D280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7D2801"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7D280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045 56 02 7</w:t>
      </w:r>
      <w:r w:rsidR="00A62C3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90</w:t>
      </w:r>
      <w:r w:rsidR="007D280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A62C3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(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of </w:t>
      </w:r>
      <w:r w:rsidR="00A62C3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b.g.g. </w:t>
      </w:r>
      <w:r w:rsidR="007D280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045 56 02</w:t>
      </w:r>
      <w:r w:rsidR="00F11FB6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7</w:t>
      </w:r>
      <w:r w:rsidR="00A62C31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27</w:t>
      </w:r>
      <w:r w:rsidR="00A62C31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)</w:t>
      </w:r>
    </w:p>
    <w:p w14:paraId="7B8AE70C" w14:textId="77777777" w:rsidR="007D6A84" w:rsidRPr="002D779A" w:rsidRDefault="004F3B84" w:rsidP="007D6A84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3C135CF9">
          <v:rect id="_x0000_i1031" style="width:0;height:1.5pt" o:hralign="center" o:hrstd="t" o:hr="t" fillcolor="#a0a0a0" stroked="f"/>
        </w:pict>
      </w:r>
    </w:p>
    <w:p w14:paraId="0527EEAB" w14:textId="77777777" w:rsidR="00777A03" w:rsidRPr="002D779A" w:rsidRDefault="007D6A84" w:rsidP="007D6A84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🔗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Meer </w:t>
      </w:r>
      <w:r w:rsidR="00E96A7D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informatie over </w:t>
      </w:r>
      <w:r w:rsidR="00B977ED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onze producten en diensten</w:t>
      </w:r>
      <w:r w:rsidR="003F072D"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binnen Plataan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?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="00777A03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Zie bijgevoegde folder of n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eem contact op met Sevagram Zorgbemiddeling</w:t>
      </w:r>
      <w:r w:rsidR="00B977ED"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: </w:t>
      </w:r>
    </w:p>
    <w:p w14:paraId="0780E2F7" w14:textId="0B91E1D6" w:rsidR="00B73EA3" w:rsidRPr="002D779A" w:rsidRDefault="00B977ED" w:rsidP="002D779A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2D779A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Pr="002D779A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Pr="002D779A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045 76 30 100</w:t>
      </w:r>
    </w:p>
    <w:sectPr w:rsidR="00B73EA3" w:rsidRPr="002D779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72A1" w14:textId="77777777" w:rsidR="008F365A" w:rsidRDefault="008F365A" w:rsidP="002D779A">
      <w:pPr>
        <w:spacing w:after="0" w:line="240" w:lineRule="auto"/>
      </w:pPr>
      <w:r>
        <w:separator/>
      </w:r>
    </w:p>
  </w:endnote>
  <w:endnote w:type="continuationSeparator" w:id="0">
    <w:p w14:paraId="48B94C48" w14:textId="77777777" w:rsidR="008F365A" w:rsidRDefault="008F365A" w:rsidP="002D7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41FCC" w14:textId="0D794664" w:rsidR="002D779A" w:rsidRPr="002D779A" w:rsidRDefault="002D779A">
    <w:pPr>
      <w:pStyle w:val="Voettekst"/>
      <w:jc w:val="center"/>
      <w:rPr>
        <w:color w:val="000000" w:themeColor="text1"/>
      </w:rPr>
    </w:pPr>
    <w:r w:rsidRPr="002D779A">
      <w:rPr>
        <w:color w:val="000000" w:themeColor="text1"/>
      </w:rPr>
      <w:t xml:space="preserve">Pagina </w:t>
    </w:r>
    <w:r w:rsidRPr="002D779A">
      <w:rPr>
        <w:color w:val="000000" w:themeColor="text1"/>
      </w:rPr>
      <w:fldChar w:fldCharType="begin"/>
    </w:r>
    <w:r w:rsidRPr="002D779A">
      <w:rPr>
        <w:color w:val="000000" w:themeColor="text1"/>
      </w:rPr>
      <w:instrText>PAGE  \* Arabic  \* MERGEFORMAT</w:instrText>
    </w:r>
    <w:r w:rsidRPr="002D779A">
      <w:rPr>
        <w:color w:val="000000" w:themeColor="text1"/>
      </w:rPr>
      <w:fldChar w:fldCharType="separate"/>
    </w:r>
    <w:r w:rsidRPr="002D779A">
      <w:rPr>
        <w:color w:val="000000" w:themeColor="text1"/>
      </w:rPr>
      <w:t>2</w:t>
    </w:r>
    <w:r w:rsidRPr="002D779A">
      <w:rPr>
        <w:color w:val="000000" w:themeColor="text1"/>
      </w:rPr>
      <w:fldChar w:fldCharType="end"/>
    </w:r>
    <w:r w:rsidRPr="002D779A">
      <w:rPr>
        <w:color w:val="000000" w:themeColor="text1"/>
      </w:rPr>
      <w:t xml:space="preserve"> van </w:t>
    </w:r>
    <w:r w:rsidRPr="002D779A">
      <w:rPr>
        <w:color w:val="000000" w:themeColor="text1"/>
      </w:rPr>
      <w:fldChar w:fldCharType="begin"/>
    </w:r>
    <w:r w:rsidRPr="002D779A">
      <w:rPr>
        <w:color w:val="000000" w:themeColor="text1"/>
      </w:rPr>
      <w:instrText>NUMPAGES \ * Arabisch \ * MERGEFORMAT</w:instrText>
    </w:r>
    <w:r w:rsidRPr="002D779A">
      <w:rPr>
        <w:color w:val="000000" w:themeColor="text1"/>
      </w:rPr>
      <w:fldChar w:fldCharType="separate"/>
    </w:r>
    <w:r w:rsidRPr="002D779A">
      <w:rPr>
        <w:color w:val="000000" w:themeColor="text1"/>
      </w:rPr>
      <w:t>2</w:t>
    </w:r>
    <w:r w:rsidRPr="002D779A">
      <w:rPr>
        <w:color w:val="000000" w:themeColor="text1"/>
      </w:rPr>
      <w:fldChar w:fldCharType="end"/>
    </w:r>
    <w:r w:rsidRPr="002D779A">
      <w:rPr>
        <w:color w:val="000000" w:themeColor="text1"/>
      </w:rPr>
      <w:tab/>
    </w:r>
    <w:r w:rsidRPr="002D779A">
      <w:rPr>
        <w:color w:val="000000" w:themeColor="text1"/>
      </w:rPr>
      <w:tab/>
      <w:t>2 april 2025</w:t>
    </w:r>
  </w:p>
  <w:p w14:paraId="487B67C0" w14:textId="77777777" w:rsidR="002D779A" w:rsidRDefault="002D77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72D65" w14:textId="77777777" w:rsidR="008F365A" w:rsidRDefault="008F365A" w:rsidP="002D779A">
      <w:pPr>
        <w:spacing w:after="0" w:line="240" w:lineRule="auto"/>
      </w:pPr>
      <w:r>
        <w:separator/>
      </w:r>
    </w:p>
  </w:footnote>
  <w:footnote w:type="continuationSeparator" w:id="0">
    <w:p w14:paraId="6873229E" w14:textId="77777777" w:rsidR="008F365A" w:rsidRDefault="008F365A" w:rsidP="002D7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75706"/>
    <w:multiLevelType w:val="multilevel"/>
    <w:tmpl w:val="9820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87E43"/>
    <w:multiLevelType w:val="multilevel"/>
    <w:tmpl w:val="494E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14CE7"/>
    <w:multiLevelType w:val="multilevel"/>
    <w:tmpl w:val="53E84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76FE6"/>
    <w:multiLevelType w:val="multilevel"/>
    <w:tmpl w:val="3E60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875856">
    <w:abstractNumId w:val="1"/>
  </w:num>
  <w:num w:numId="2" w16cid:durableId="11423230">
    <w:abstractNumId w:val="0"/>
  </w:num>
  <w:num w:numId="3" w16cid:durableId="1200513500">
    <w:abstractNumId w:val="2"/>
  </w:num>
  <w:num w:numId="4" w16cid:durableId="112478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A84"/>
    <w:rsid w:val="00007CE6"/>
    <w:rsid w:val="00030443"/>
    <w:rsid w:val="0008298E"/>
    <w:rsid w:val="000D0509"/>
    <w:rsid w:val="0012315D"/>
    <w:rsid w:val="001817C2"/>
    <w:rsid w:val="0018657A"/>
    <w:rsid w:val="00203716"/>
    <w:rsid w:val="002109EE"/>
    <w:rsid w:val="002C6397"/>
    <w:rsid w:val="002D779A"/>
    <w:rsid w:val="003F072D"/>
    <w:rsid w:val="00480F0B"/>
    <w:rsid w:val="004837B1"/>
    <w:rsid w:val="00492403"/>
    <w:rsid w:val="004E2AFE"/>
    <w:rsid w:val="004F3B84"/>
    <w:rsid w:val="005B53C8"/>
    <w:rsid w:val="005D66BC"/>
    <w:rsid w:val="005D764A"/>
    <w:rsid w:val="006123BD"/>
    <w:rsid w:val="0068583E"/>
    <w:rsid w:val="00777A03"/>
    <w:rsid w:val="007A4F7E"/>
    <w:rsid w:val="007D2801"/>
    <w:rsid w:val="007D6A84"/>
    <w:rsid w:val="008B2F27"/>
    <w:rsid w:val="008F365A"/>
    <w:rsid w:val="00964327"/>
    <w:rsid w:val="0099087E"/>
    <w:rsid w:val="00A42306"/>
    <w:rsid w:val="00A62C31"/>
    <w:rsid w:val="00A75560"/>
    <w:rsid w:val="00AC31F5"/>
    <w:rsid w:val="00B40708"/>
    <w:rsid w:val="00B664DD"/>
    <w:rsid w:val="00B73EA3"/>
    <w:rsid w:val="00B977ED"/>
    <w:rsid w:val="00C03BA5"/>
    <w:rsid w:val="00DB01CA"/>
    <w:rsid w:val="00DD37D1"/>
    <w:rsid w:val="00E67288"/>
    <w:rsid w:val="00E96A7D"/>
    <w:rsid w:val="00F11FB6"/>
    <w:rsid w:val="00F16208"/>
    <w:rsid w:val="00F60FD6"/>
    <w:rsid w:val="00FD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922E3D"/>
  <w15:chartTrackingRefBased/>
  <w15:docId w15:val="{83729557-58C5-472D-89EC-F58532A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D6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6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6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6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6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6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6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6A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6A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6A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6A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6A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6A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6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6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6A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6A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6A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6A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6A8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D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779A"/>
  </w:style>
  <w:style w:type="paragraph" w:styleId="Voettekst">
    <w:name w:val="footer"/>
    <w:basedOn w:val="Standaard"/>
    <w:link w:val="VoettekstChar"/>
    <w:uiPriority w:val="99"/>
    <w:unhideWhenUsed/>
    <w:rsid w:val="002D7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779A"/>
  </w:style>
  <w:style w:type="character" w:styleId="Verwijzingopmerking">
    <w:name w:val="annotation reference"/>
    <w:basedOn w:val="Standaardalinea-lettertype"/>
    <w:uiPriority w:val="99"/>
    <w:semiHidden/>
    <w:unhideWhenUsed/>
    <w:rsid w:val="002109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09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109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09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0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9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6" ma:contentTypeDescription="Een nieuw document maken." ma:contentTypeScope="" ma:versionID="5575732b082bdda4450ac5ff57649664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aed88405bcf4bef23d8666fc2fcb6261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df50e2a-1e72-4b76-86bc-d12cd1ea1f2f" ContentTypeId="0x0101000599BC6C747D724F9E0EF43F51FFBCDF" PreviousValue="false" LastSyncTimeStamp="2021-06-11T09:51:49.34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c025b-2e4a-4cb1-9f87-6e1205b0abda" xsi:nil="true"/>
    <lcf76f155ced4ddcb4097134ff3c332f xmlns="6d88a677-84e9-4583-bcba-5b3c2b3b7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295ED-404F-4D80-A8FA-CD077F7DB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9FEEC-CC19-4BC9-8068-55F5C098D0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99E79-6FAE-478D-82C3-6BB41B014BA5}"/>
</file>

<file path=customXml/itemProps4.xml><?xml version="1.0" encoding="utf-8"?>
<ds:datastoreItem xmlns:ds="http://schemas.openxmlformats.org/officeDocument/2006/customXml" ds:itemID="{813CF516-CF4C-4616-B21E-772EBF0007C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94FBAE8-30BF-4E33-8402-A942505E01B7}">
  <ds:schemaRefs>
    <ds:schemaRef ds:uri="http://schemas.microsoft.com/office/2006/metadata/properties"/>
    <ds:schemaRef ds:uri="http://schemas.microsoft.com/office/infopath/2007/PartnerControls"/>
    <ds:schemaRef ds:uri="3d8ad9bf-5293-4ed2-9b01-be38b497a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Snijckers</dc:creator>
  <cp:keywords/>
  <dc:description/>
  <cp:lastModifiedBy>Frank Amory</cp:lastModifiedBy>
  <cp:revision>2</cp:revision>
  <dcterms:created xsi:type="dcterms:W3CDTF">2025-04-24T14:59:00Z</dcterms:created>
  <dcterms:modified xsi:type="dcterms:W3CDTF">2025-04-24T14:59:00Z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  <property fmtid="{D5CDD505-2E9C-101B-9397-08002B2CF9AE}" pid="3" name="Sev_Entiteit">
    <vt:lpwstr/>
  </property>
  <property fmtid="{D5CDD505-2E9C-101B-9397-08002B2CF9AE}" pid="4" name="MediaServiceImageTags">
    <vt:lpwstr/>
  </property>
  <property fmtid="{D5CDD505-2E9C-101B-9397-08002B2CF9AE}" pid="5" name="Sev_Proces">
    <vt:lpwstr/>
  </property>
  <property fmtid="{D5CDD505-2E9C-101B-9397-08002B2CF9AE}" pid="6" name="Sev_Locatie">
    <vt:lpwstr/>
  </property>
  <property fmtid="{D5CDD505-2E9C-101B-9397-08002B2CF9AE}" pid="7" name="Sev_DocumentType">
    <vt:lpwstr/>
  </property>
  <property fmtid="{D5CDD505-2E9C-101B-9397-08002B2CF9AE}" pid="8" name="lcf76f155ced4ddcb4097134ff3c332f">
    <vt:lpwstr/>
  </property>
</Properties>
</file>